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5c1374bce96de07d150119d77a36adad1f887"/>
    <w:p>
      <w:pPr>
        <w:pStyle w:val="Heading3"/>
      </w:pPr>
      <w:r>
        <w:t xml:space="preserve">Культурный центр на улице Правды представил онлайн-выставку «Очарование Пекина»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rPr>
          <w:iCs/>
          <w:i/>
          <w:bCs/>
          <w:b/>
        </w:rPr>
        <w:t xml:space="preserve">Китайский культурный центр, расположенный на улице Правды, открыл на своей странице в социальной сети «ВКонтакте» новую виртуальную фотовыставку. Всем желающим предлагается полюбоваться снимками из серии «Очарование Пекина».</w:t>
      </w:r>
    </w:p>
    <w:p>
      <w:pPr>
        <w:pStyle w:val="BodyText"/>
      </w:pPr>
      <w:r>
        <w:t xml:space="preserve">Экспозиция представлена в двух частях, всего доступно 50 снимков. Фотографы запечатлели не только достопримечательности столицы Китая, но и культурную жизнь города, традиционные развлечения его жителей.</w:t>
      </w:r>
    </w:p>
    <w:p>
      <w:pPr>
        <w:pStyle w:val="BodyText"/>
      </w:pPr>
      <w:r>
        <w:t xml:space="preserve">Увидеть выставку можно по ссылке: vk.com/moskvaccc. Ранее Китайский культурный центр представил на своей странице подборку «Всемирное наследие в Китае», включающую не только фотографии, но и сведения из истории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http://savelovskiy.mos.ru/presscenter/news/detail/8906079.html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8906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8906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2025-02-11T10:21:33Z</dcterms:created>
  <dcterms:modified xsi:type="dcterms:W3CDTF">2025-02-11T10:21:33Z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