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4ba395087ca17bd10e9f3ed81c0026bb48d4c"/>
    <w:p>
      <w:pPr>
        <w:pStyle w:val="Heading3"/>
      </w:pPr>
      <w:r>
        <w:t xml:space="preserve">Московские коммунальщики готовы обеспечить город водой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rPr>
          <w:iCs/>
          <w:i/>
          <w:bCs/>
          <w:b/>
        </w:rPr>
        <w:t xml:space="preserve">10.07.2025 Все водохранилища столичной системы заполнены в достаточном объеме для обеспечения бесперебойного водоснабжения города. Об этом сообщил заместитель Мэра Москвы по вопросам жилищно-коммунального хозяйства и благоустройства Петр Бирюков.</w:t>
      </w:r>
    </w:p>
    <w:p>
      <w:pPr>
        <w:pStyle w:val="BodyText"/>
      </w:pPr>
      <w:r>
        <w:t xml:space="preserve">«В настоящее время водохранилища Москворецко-Вазузской и Волжской водных систем наполнены до необходимых отметок — на 78 процентов и 82 процента соответственно. Созданных резервов достаточно для стабильного водоснабжения Москвы независимо от погодных условий», — отметил Петр Бирюков.</w:t>
      </w:r>
    </w:p>
    <w:p>
      <w:pPr>
        <w:pStyle w:val="BodyText"/>
      </w:pPr>
      <w:r>
        <w:t xml:space="preserve">Питьевую воду для столицы получают на четырех станциях водоподготовки: Рублевской, Северной, Западной и Восточной. Москворецко-Вазузская и Волжская водные системы включают 15 водохранилищ на территории Московской, Смоленской и Тверской областей. Общая площадь водосборной территории составляет свыше 50 тысяч квадратных километров.</w:t>
      </w:r>
    </w:p>
    <w:p>
      <w:pPr>
        <w:pStyle w:val="BodyText"/>
      </w:pPr>
      <w:r>
        <w:t xml:space="preserve">Ежедневно в Москве используется почти три миллиона кубометров воды. В городе проложено около 13 тысяч километров водопроводных сетей, и эта сложная система нуждается в постоянном контроле. Состояние столичной воды анализируется по максимальному числу физико-химических и биологических показателей — их около 200. В этом году проведено уже свыше 1,7 миллиона различных анализов — специалисты круглосуточно следят за качеством воды и при необходимости оперативно корректируют технологию водоподготовки.</w:t>
      </w:r>
    </w:p>
    <w:p>
      <w:pPr>
        <w:pStyle w:val="BodyText"/>
      </w:pPr>
      <w:r>
        <w:t xml:space="preserve">Андрей ТОМЦЕВ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http://savelovskiy.mos.ru/presscenter/news/detail/13096944.html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3096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3096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2025-07-10T14:04:24Z</dcterms:created>
  <dcterms:modified xsi:type="dcterms:W3CDTF">2025-07-10T14:04:24Z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