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a8edac6493b1670fa82ce040a15824c790e875"/>
    <w:p>
      <w:pPr>
        <w:pStyle w:val="Heading3"/>
      </w:pPr>
      <w:r>
        <w:t xml:space="preserve">В Савеловском начали демонтировать рельсы у фабрики «Свобода»</w:t>
      </w:r>
    </w:p>
    <w:p>
      <w:pPr>
        <w:pStyle w:val="FirstParagraph"/>
      </w:pPr>
      <w:r>
        <w:t xml:space="preserve">29.10.2021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В социальной сети жительница Савеловского района поделилась фотографией, на которое видно, что рельсы, ведущие в фабрике «Свобода» уже находятся в разрушенном состоянии.</w:t>
      </w:r>
    </w:p>
    <w:p>
      <w:pPr>
        <w:pStyle w:val="BodyText"/>
      </w:pPr>
      <w:r>
        <w:t xml:space="preserve">«Прощайте, «свободовские» рельсы. Никто не знает, для чего их начали снимать между Башиловской и 1-й Хуторской?», — пишет жительница.</w:t>
      </w:r>
    </w:p>
    <w:p>
      <w:pPr>
        <w:pStyle w:val="BodyText"/>
      </w:pPr>
      <w:r>
        <w:t xml:space="preserve">Сотрудник префектуры Северного округа дал ответ на вопрос жительницы Савеловского района.</w:t>
      </w:r>
    </w:p>
    <w:p>
      <w:pPr>
        <w:pStyle w:val="BodyText"/>
      </w:pPr>
      <w:r>
        <w:t xml:space="preserve">«Собственник рельсового хозяйства АО «Свобода» выполняет работы по демонтажу рельсо-шпальных решёток в связи с нецелесообразностью их дальнейшей эксплуатации», — сообщили в префектуре САО.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http://savelovskiy.mos.ru/presscenter/news/detail/10362007.html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Савеловского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presscenter/news/detail/103620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presscenter/news/detail/103620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2025-07-20T04:15:10Z</dcterms:created>
  <dcterms:modified xsi:type="dcterms:W3CDTF">2025-07-20T04:15:10Z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